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1E" w:rsidRDefault="009B521E" w:rsidP="009B521E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</w:p>
    <w:p w:rsidR="009B521E" w:rsidRPr="006020CC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รายงานการประเมินคุณธรรม</w:t>
      </w:r>
    </w:p>
    <w:p w:rsidR="009B521E" w:rsidRPr="006020CC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และความโปร่งใสในการดำเนินงานของหน่วยงานภาครัฐ</w:t>
      </w:r>
      <w:r w:rsidRPr="006020CC">
        <w:rPr>
          <w:rFonts w:ascii="TH SarabunIT๙" w:hAnsi="TH SarabunIT๙" w:cs="TH SarabunIT๙"/>
          <w:b/>
          <w:bCs/>
          <w:sz w:val="44"/>
          <w:szCs w:val="44"/>
        </w:rPr>
        <w:t xml:space="preserve"> : ITA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ปี 256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</w:p>
    <w:p w:rsidR="009B521E" w:rsidRPr="006020CC" w:rsidRDefault="009B521E" w:rsidP="009B521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9B521E" w:rsidRDefault="009B521E" w:rsidP="009B521E">
      <w:pPr>
        <w:pStyle w:val="a3"/>
        <w:jc w:val="center"/>
        <w:rPr>
          <w:noProof/>
        </w:rPr>
      </w:pPr>
    </w:p>
    <w:p w:rsidR="009B521E" w:rsidRDefault="009B521E" w:rsidP="009B521E">
      <w:pPr>
        <w:pStyle w:val="a3"/>
        <w:jc w:val="center"/>
        <w:rPr>
          <w:noProof/>
        </w:rPr>
      </w:pPr>
    </w:p>
    <w:p w:rsidR="009B521E" w:rsidRDefault="009B521E" w:rsidP="009B521E">
      <w:pPr>
        <w:pStyle w:val="a3"/>
        <w:jc w:val="center"/>
        <w:rPr>
          <w:noProof/>
        </w:rPr>
      </w:pPr>
    </w:p>
    <w:p w:rsidR="009B521E" w:rsidRDefault="009B521E" w:rsidP="009B521E">
      <w:pPr>
        <w:pStyle w:val="a3"/>
        <w:rPr>
          <w:noProof/>
        </w:rPr>
      </w:pPr>
    </w:p>
    <w:p w:rsidR="009B521E" w:rsidRDefault="009B521E" w:rsidP="009B521E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444EB7B" wp14:editId="230AABDF">
            <wp:extent cx="2209800" cy="2095500"/>
            <wp:effectExtent l="0" t="0" r="0" b="0"/>
            <wp:docPr id="1" name="รูปภาพ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1E" w:rsidRPr="006020CC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Pr="006020CC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Pr="006020CC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Pr="006020CC" w:rsidRDefault="009B521E" w:rsidP="009B521E">
      <w:pPr>
        <w:pStyle w:val="a3"/>
        <w:rPr>
          <w:rFonts w:ascii="TH SarabunIT๙" w:hAnsi="TH SarabunIT๙" w:cs="TH SarabunIT๙"/>
          <w:b/>
          <w:bCs/>
          <w:sz w:val="44"/>
          <w:szCs w:val="44"/>
        </w:rPr>
      </w:pPr>
    </w:p>
    <w:p w:rsidR="009B521E" w:rsidRPr="006020CC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ป่าบอน</w:t>
      </w:r>
    </w:p>
    <w:p w:rsidR="009B521E" w:rsidRPr="006020CC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ป่าบอน</w:t>
      </w:r>
      <w:r w:rsidRPr="006020C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พัทลุง</w:t>
      </w:r>
    </w:p>
    <w:p w:rsidR="009B521E" w:rsidRPr="006020CC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020CC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</w:p>
    <w:p w:rsidR="009B521E" w:rsidRPr="006020CC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B521E" w:rsidRPr="006020CC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Pr="006020CC" w:rsidRDefault="009B521E" w:rsidP="009B521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Pr="006020CC" w:rsidRDefault="009B521E" w:rsidP="009B52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20CC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9B521E" w:rsidRPr="006020CC" w:rsidRDefault="009B521E" w:rsidP="009B521E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การประเมินคุณธรรมและความโปร่งใสในการดำเนินงานของหน่วยงานภาครัฐ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Integrity </w:t>
      </w:r>
      <w:proofErr w:type="spellStart"/>
      <w:r w:rsidRPr="006020CC">
        <w:rPr>
          <w:rFonts w:ascii="TH SarabunIT๙" w:hAnsi="TH SarabunIT๙" w:cs="TH SarabunIT๙"/>
          <w:color w:val="000000"/>
          <w:sz w:val="32"/>
          <w:szCs w:val="32"/>
        </w:rPr>
        <w:t>andTransparency</w:t>
      </w:r>
      <w:proofErr w:type="spellEnd"/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Assessment-ITA)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ประจำปีงบประมาณ พ.ศ. 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>256</w:t>
      </w:r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มีเจตนารมณ์มุ่งหวังให้หน่วยงานภาครัฐ กลุ่มเป้าหมายได้ รับทราบระดับคุณธรรมและความโปร่งใสของหน่วยงานตนเองและนำข้อมูล                      ผลการประเมิน รวมทั้งข้อเสนอแนะไปปรับใช้ในการพัฒนาและยกระดับการดำเนินงานของหน่วยงาน                              ได้อย่างเหมาะสม เพื่อแสดงให้เห็นถึงความพยายามของหน่วยงานภาครัฐในการขับเคลื่อนมาตรการเชิงบวก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ด้านการป้องกันและปราบปรามการทุจริต รวมทั้งสะท้องถึงความตั้งใจของหน่วยงานในการยกระดับมาตรฐาน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การดำเนินงานตามหลัก</w:t>
      </w:r>
      <w:proofErr w:type="spellStart"/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บาล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>Good Governance)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ให้เป็นที่ประจักษ์ต่อสำธารณะทั้งในระดับชาติ               และระดับสากล</w:t>
      </w:r>
    </w:p>
    <w:p w:rsidR="009B521E" w:rsidRPr="006020CC" w:rsidRDefault="009B521E" w:rsidP="009B521E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รายงานการวิเคราะห์ผลการประเมินคุณธรรมและความโปร่งใสในการดำเนินงานของหน่วยงานภาครัฐฉบับนี้ ประกอบด้วยผลคะแนนจากตัวชี้วัดทั้ง 10 ตัวชี้วัด ได้ แก่ (1) การปฏิบัติหน้าที่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(2)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การใช้งบประมาณ 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การใช้อำนาจ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การใช้ทรัพย์สินของราชการ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5)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การแก้ไขปัญหาการทุจริต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(6)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คุณภาพการดำเนินงาน  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7)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ประสิทธิ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ภาพการสื่อส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าร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8)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การปรับปรุงระบบการทำงาน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9)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การเปิดเผยข้อมูล และ  (10) การป้องกันการทุจริตโดยประเมินผลจากการรับรู้ของผู้มีส่วนได้ส่วนเสียภายใน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Internal)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การรับรู้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ของผู้รับบริการผู้มาติดต่อหรือ ผู้มีส่วนได้ส่วนเสียภายนอก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External)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และการเผยแพร่ข้อมูล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ที่เป็นปัจจุบัน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บนเว็บไซต์ของหน่วยงาน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Open Data)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ซึ่งผลคะแนนครั้งนี้จะสะท้อนให้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เห็นถึงการปฏิบัติงานของหน่วยงาน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ในรอบปีงบประมาณ พ.ศ. 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</w:p>
    <w:p w:rsidR="009B521E" w:rsidRPr="006020CC" w:rsidRDefault="009B521E" w:rsidP="009B521E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สำนักปลัดองค์การบริหารส่วนตำบล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ป่าบอน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หวังเป็นอย่างยิ่งว่าผลการประเมินครั้งนี้จะช่วยสนับสนุน ส่งเสริม และยกระดับคุณธรรมและความโปร่งใส ในการดำเนินงานของหน่วยงานภาครัฐได้อย่างมีประสิทธิภาพ  ทุกหน่วยงานได้ร่วมกันขับเคลื่อนการดำเนินงานภาครัฐภายใต้กรอบ</w:t>
      </w:r>
      <w:proofErr w:type="spellStart"/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บาล และประการสำคัญ คือ ได้มีบทบาทในการผลักดันกลไกในการป้องกันการทุจริตของประเทศ ซึ่งจะสามารถสะท้อนภาพลักษณ์เชิงบวกให้กับหน่วยงานภาครัฐ และส่งผลต่อการยกระดับค่าดัชนีการรับรู้การทุจริต (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>C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orruption Perception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</w:rPr>
        <w:t>Index:CPI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ของประเทศไทยให้มีอันดับและผลคะแนนที่ดียิ่งขึ้นต่อไป</w:t>
      </w:r>
    </w:p>
    <w:p w:rsidR="009B521E" w:rsidRPr="006020CC" w:rsidRDefault="009B521E" w:rsidP="009B521E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521E" w:rsidRPr="006020CC" w:rsidRDefault="009B521E" w:rsidP="009B521E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521E" w:rsidRPr="006020CC" w:rsidRDefault="009B521E" w:rsidP="009B521E">
      <w:pPr>
        <w:pStyle w:val="a3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ป่าบอน</w:t>
      </w:r>
    </w:p>
    <w:p w:rsidR="009B521E" w:rsidRPr="006020CC" w:rsidRDefault="009B521E" w:rsidP="009B521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9B521E" w:rsidRPr="006020CC" w:rsidRDefault="009B521E" w:rsidP="009B521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9B521E" w:rsidRPr="006020CC" w:rsidRDefault="009B521E" w:rsidP="009B521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9B521E" w:rsidRPr="006020CC" w:rsidRDefault="009B521E" w:rsidP="009B521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9B521E" w:rsidRPr="006020CC" w:rsidRDefault="009B521E" w:rsidP="009B521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9B521E" w:rsidRDefault="009B521E" w:rsidP="009B521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9B521E" w:rsidRDefault="009B521E" w:rsidP="009B521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9B521E" w:rsidRPr="006020CC" w:rsidRDefault="009B521E" w:rsidP="009B521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9B521E" w:rsidRPr="006020CC" w:rsidRDefault="009B521E" w:rsidP="009B521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lastRenderedPageBreak/>
        <w:t>-1-</w:t>
      </w:r>
    </w:p>
    <w:p w:rsidR="009B521E" w:rsidRPr="009B521E" w:rsidRDefault="009B521E" w:rsidP="009B52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9B521E" w:rsidRPr="006020CC" w:rsidRDefault="009B521E" w:rsidP="009B52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 </w:t>
      </w: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9B521E" w:rsidRDefault="009B521E" w:rsidP="009B521E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Integrity and Transparency Assessment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หรือการประเมิน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ITA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พ.ศ. 2565 นับเป็นปีที่ 1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ของการดำเนินการที่ผ่านมา  และเป็นปีที่ 6 ที่ได้ปรับเข้าสู่การประเมินในรูปแบบออนไลน์ อีกทั้งยังเป็นปีสุดท้ายของช่วงระยะที่ 1 (พ.ศ. 2561- 2565 ) ของแผนแม่บทภายใต้ยุทธศาสตร์ชาติ  ประเด็นการต่อต้านการทุจริตและประพฤติมิชอบโดยการขับเคลื่อนการประเมิน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ถือเป็นเครื่องมือที่หน่วยงานของรัฐได้สำรวจและประเมินตนเอง เพื่อให้ได้รับทราบข้อมูลอันจะส่งผลให้เกิดความตระหนักและปรับปรุงการบริหารงานและกำกับดูแลการดำเนินงานให้มีประสิทธิภาพเกิดประโยชน์ต่อประชาชน และให้ความสำคัญกับด้านคุณธรรมและความโปร่งใสขององค์กรตนเองมากยิ่งขึ้น</w:t>
      </w:r>
    </w:p>
    <w:p w:rsidR="009B521E" w:rsidRPr="00196467" w:rsidRDefault="009B521E" w:rsidP="009B521E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B521E" w:rsidRPr="006020CC" w:rsidRDefault="009B521E" w:rsidP="009B52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ป่าบอน</w:t>
      </w: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proofErr w:type="gramStart"/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ป่าบอน</w:t>
      </w: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พัทลุง</w:t>
      </w:r>
      <w:proofErr w:type="gramEnd"/>
    </w:p>
    <w:p w:rsidR="009B521E" w:rsidRPr="0091198E" w:rsidRDefault="009B521E" w:rsidP="009B521E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1198E">
        <w:rPr>
          <w:rFonts w:ascii="TH SarabunIT๙" w:hAnsi="TH SarabunIT๙" w:cs="TH SarabunIT๙" w:hint="cs"/>
          <w:color w:val="313131"/>
          <w:sz w:val="32"/>
          <w:szCs w:val="32"/>
          <w:shd w:val="clear" w:color="auto" w:fill="FFFFFF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313131"/>
          <w:sz w:val="32"/>
          <w:szCs w:val="32"/>
          <w:shd w:val="clear" w:color="auto" w:fill="FFFFFF"/>
          <w:cs/>
        </w:rPr>
        <w:t>ป่าบอน</w:t>
      </w:r>
      <w:r w:rsidRPr="0091198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 xml:space="preserve">ได้ผลคะแนนการประเมินคุณธรรมและความโปร่งใสในการดำเนินงานของหน่วยงานภาครัฐ ประจำปี </w:t>
      </w:r>
      <w:r w:rsidRPr="0091198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</w:rPr>
        <w:t xml:space="preserve">2565 </w:t>
      </w:r>
      <w:r w:rsidRPr="0091198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 xml:space="preserve">จำนวน </w:t>
      </w:r>
      <w:r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</w:rPr>
        <w:t>88.84</w:t>
      </w:r>
      <w:r w:rsidRPr="0091198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</w:rPr>
        <w:t xml:space="preserve"> </w:t>
      </w:r>
      <w:r w:rsidRPr="0091198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 xml:space="preserve">คะแนน จากคะแนนเต็ม </w:t>
      </w:r>
      <w:r w:rsidRPr="0091198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</w:rPr>
        <w:t xml:space="preserve">100 </w:t>
      </w:r>
      <w:r w:rsidRPr="0091198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 xml:space="preserve">คะแนน โดยมีผลการประเมินระดับ </w:t>
      </w:r>
      <w:r w:rsidRPr="0091198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</w:rPr>
        <w:t xml:space="preserve">A </w:t>
      </w:r>
      <w:r w:rsidRPr="0091198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 xml:space="preserve">หมายถึง หน่วยงานสามารถดำเนินการได้ค่อนข้างครบถ้วน และมีแนวปฏิบัติที่ดีในการดำเนินการตามตัวชี้วัดและหลักเกณฑ์การประเมิน </w:t>
      </w:r>
      <w:r w:rsidRPr="0091198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</w:rPr>
        <w:t xml:space="preserve">ITA </w:t>
      </w:r>
      <w:r w:rsidRPr="0091198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 xml:space="preserve">โดยมีบางส่วนที่ต้องปรับปรุงหรือเปิดเผยข้อมูลราวร้อยละ </w:t>
      </w:r>
      <w:r w:rsidRPr="0091198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</w:rPr>
        <w:t xml:space="preserve">5-15 </w:t>
      </w:r>
      <w:r w:rsidRPr="0091198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 xml:space="preserve">ของตัวชี้วัดหรือข้อคำถามทั้งหมด ดังนั้น หน่วยงานพึงพิจารณาผลประเมินเพื่อนำไปสู่การพัฒนาในจุดที่ยังคงเป็นปัญหา โดยหากมีการวางแผนแก้ไขปรับปรุงอย่างต่อเนื่อง คาดหมายได้ว่าหน่วยงานจะสามารถยกระดับการดำเนินงานตามหลักคุณธรรมและความโปร่งใสได้อย่างมีสัมฤทธิผล รวมถึงสามารถสร้างความเชื่อมั่นศรัทธา สร้างความไว้วางใจแก่สาธารณชนได้มากยิ่งขึ้นในปีต่อๆ ไป </w:t>
      </w:r>
    </w:p>
    <w:p w:rsidR="009B521E" w:rsidRDefault="009B521E" w:rsidP="009B521E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เมื่อพิจารณาตามตัวชี้วัดพบว่า ตัวชี้วัด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ดังนี้ </w:t>
      </w:r>
    </w:p>
    <w:p w:rsidR="009B521E" w:rsidRPr="006020CC" w:rsidRDefault="009B521E" w:rsidP="009B521E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การป้องกันการทุจริต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ได้คะแนนเท่ากับร้อยละ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100.00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รองลงมาคือตัวชี้วัดตัวชี้วัด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เปิดเผยข้อมูล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ได้คะแนน  ร้อยละ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91.79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ตัวชี้วัด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หน้าที่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ได้คะแนนร้อยละ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89.42 </w:t>
      </w:r>
      <w:r w:rsidRPr="006020CC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การแก้ไขปัญหาการทุจริต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ได้คะแนน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87.51 </w:t>
      </w:r>
      <w:r w:rsidRPr="006020CC">
        <w:rPr>
          <w:rFonts w:ascii="TH SarabunIT๙" w:hAnsi="TH SarabunIT๙" w:cs="TH SarabunIT๙"/>
          <w:sz w:val="32"/>
          <w:szCs w:val="32"/>
          <w:cs/>
        </w:rPr>
        <w:t>ตัวช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6020CC">
        <w:rPr>
          <w:rFonts w:ascii="TH SarabunIT๙" w:hAnsi="TH SarabunIT๙" w:cs="TH SarabunIT๙"/>
          <w:sz w:val="32"/>
          <w:szCs w:val="32"/>
          <w:cs/>
        </w:rPr>
        <w:t>วัดการ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ใช้อำนาจ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ได้คะแนน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86.90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6020CC">
        <w:rPr>
          <w:rFonts w:ascii="TH SarabunIT๙" w:hAnsi="TH SarabunIT๙" w:cs="TH SarabunIT๙"/>
          <w:sz w:val="32"/>
          <w:szCs w:val="32"/>
          <w:cs/>
        </w:rPr>
        <w:t>ตัวชึ้</w:t>
      </w:r>
      <w:proofErr w:type="spellEnd"/>
      <w:r w:rsidRPr="006020CC">
        <w:rPr>
          <w:rFonts w:ascii="TH SarabunIT๙" w:hAnsi="TH SarabunIT๙" w:cs="TH SarabunIT๙"/>
          <w:sz w:val="32"/>
          <w:szCs w:val="32"/>
          <w:cs/>
        </w:rPr>
        <w:t>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ได้คะแนน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>85.49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ตัวชี้วัดงบประมาณ ได้คะแนน 84.54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ตัวชี้วัดการใช้ทรัพย์สินของราชการ ได้คะแนน 82.53 คะแนน ตัวชี้วัดประสิทธิภาพการสื่อสาร ได้คะแนน 82.31 </w:t>
      </w:r>
      <w:r w:rsidRPr="006020CC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การปรับปรุงการทำงาน 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ได้คะแนนร้อยละ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78.54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20CC">
        <w:rPr>
          <w:rFonts w:ascii="TH SarabunIT๙" w:hAnsi="TH SarabunIT๙" w:cs="TH SarabunIT๙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521E" w:rsidRPr="00505E49" w:rsidRDefault="009B521E" w:rsidP="009B52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521E" w:rsidRPr="00505E49" w:rsidRDefault="009B521E" w:rsidP="009B521E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สรุปได้ว่าจุดแข็งที่หน่วยงานได้ คะแนนสูงสุดเท่ากับร้อยละ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100.00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คือตัวชี้วัดการ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ป้องกันการทุจริต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ได้คะแนนต่ำสุด คือ ตัวชี้วัดการ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ปรับปรุงการทำงาน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ได้คะแนน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78.54</w:t>
      </w:r>
    </w:p>
    <w:p w:rsidR="009B521E" w:rsidRPr="006020CC" w:rsidRDefault="009B521E" w:rsidP="009B52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521E" w:rsidRPr="006020CC" w:rsidRDefault="009B521E" w:rsidP="009B52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6020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การวิเคราะห์ข้อมูล</w:t>
      </w:r>
    </w:p>
    <w:p w:rsidR="009B521E" w:rsidRPr="006020CC" w:rsidRDefault="009B521E" w:rsidP="009B521E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จากผลการประเมินคุณธรรมและความโปร่งใสจำแนกตามดัชนี ขององค์การบริหารส่วน      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ป่าบอน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ป่าบอน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พัทลุง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มีผลการวิเคราะห์ข้อมูลในแต่ละตัวชี้วัดไว้ดังต่อไปนี้</w:t>
      </w:r>
    </w:p>
    <w:p w:rsidR="009B521E" w:rsidRPr="009B521E" w:rsidRDefault="009B521E" w:rsidP="009B521E">
      <w:pPr>
        <w:shd w:val="clear" w:color="auto" w:fill="FFFFFF"/>
        <w:spacing w:after="0" w:line="450" w:lineRule="atLeast"/>
        <w:outlineLvl w:val="2"/>
        <w:rPr>
          <w:rFonts w:ascii="TH SarabunIT๙" w:eastAsia="Times New Roman" w:hAnsi="TH SarabunIT๙" w:cs="TH SarabunIT๙"/>
          <w:b/>
          <w:bCs/>
          <w:color w:val="313131"/>
          <w:sz w:val="16"/>
          <w:szCs w:val="16"/>
        </w:rPr>
      </w:pPr>
    </w:p>
    <w:p w:rsidR="009B521E" w:rsidRPr="006020CC" w:rsidRDefault="009B521E" w:rsidP="009B521E">
      <w:pPr>
        <w:shd w:val="clear" w:color="auto" w:fill="FFFFFF"/>
        <w:spacing w:after="0" w:line="450" w:lineRule="atLeast"/>
        <w:outlineLvl w:val="2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คะแนน องค์การบริหารส่วนตำบล</w:t>
      </w:r>
      <w:r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ป่าบอน</w:t>
      </w:r>
      <w:r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 xml:space="preserve">    88.84 </w:t>
      </w:r>
      <w:r w:rsidRPr="006020CC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 xml:space="preserve"> </w:t>
      </w:r>
      <w:r w:rsidRPr="006020CC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คะแนน</w:t>
      </w:r>
    </w:p>
    <w:p w:rsidR="009B521E" w:rsidRDefault="009B521E" w:rsidP="009B521E">
      <w:pPr>
        <w:shd w:val="clear" w:color="auto" w:fill="FFFFFF"/>
        <w:spacing w:after="0" w:line="240" w:lineRule="auto"/>
        <w:outlineLvl w:val="4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ระดับผลการประเมิน</w:t>
      </w:r>
      <w:r w:rsidRPr="006020CC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 xml:space="preserve">                    </w:t>
      </w:r>
      <w:r>
        <w:rPr>
          <w:rFonts w:ascii="TH SarabunIT๙" w:eastAsia="Times New Roman" w:hAnsi="TH SarabunIT๙" w:cs="TH SarabunIT๙"/>
          <w:color w:val="313131"/>
          <w:sz w:val="32"/>
          <w:szCs w:val="32"/>
        </w:rPr>
        <w:t>A</w:t>
      </w:r>
    </w:p>
    <w:p w:rsidR="009B521E" w:rsidRDefault="009B521E" w:rsidP="009B521E">
      <w:pPr>
        <w:shd w:val="clear" w:color="auto" w:fill="FFFFFF"/>
        <w:spacing w:after="0" w:line="240" w:lineRule="auto"/>
        <w:outlineLvl w:val="4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6020CC">
        <w:rPr>
          <w:rFonts w:ascii="TH SarabunIT๙" w:eastAsia="Times New Roman" w:hAnsi="TH SarabunIT๙" w:cs="TH SarabunIT๙"/>
          <w:color w:val="313131"/>
          <w:sz w:val="32"/>
          <w:szCs w:val="32"/>
          <w:cs/>
        </w:rPr>
        <w:t>ดูเกณฑ์การประเมิน</w:t>
      </w:r>
      <w:r w:rsidRPr="006020CC">
        <w:rPr>
          <w:rFonts w:ascii="TH SarabunIT๙" w:eastAsia="Times New Roman" w:hAnsi="TH SarabunIT๙" w:cs="TH SarabunIT๙"/>
          <w:color w:val="313131"/>
          <w:sz w:val="32"/>
          <w:szCs w:val="32"/>
        </w:rPr>
        <w:t> </w:t>
      </w:r>
    </w:p>
    <w:p w:rsidR="009B521E" w:rsidRPr="00697445" w:rsidRDefault="009B521E" w:rsidP="009B521E">
      <w:pPr>
        <w:shd w:val="clear" w:color="auto" w:fill="FFFFFF"/>
        <w:spacing w:before="240" w:after="0" w:line="240" w:lineRule="auto"/>
        <w:outlineLvl w:val="4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AA7249">
        <w:rPr>
          <w:rFonts w:ascii="TH SarabunIT๙" w:eastAsia="Times New Roman" w:hAnsi="TH SarabunIT๙" w:cs="TH SarabunIT๙" w:hint="cs"/>
          <w:sz w:val="32"/>
          <w:szCs w:val="32"/>
          <w:cs/>
        </w:rPr>
        <w:t>1.การป้องกันการทุจริต</w:t>
      </w:r>
      <w:r w:rsidRPr="00AA7249">
        <w:rPr>
          <w:rFonts w:ascii="TH SarabunIT๙" w:eastAsia="Times New Roman" w:hAnsi="TH SarabunIT๙" w:cs="TH SarabunIT๙"/>
          <w:sz w:val="32"/>
          <w:szCs w:val="32"/>
        </w:rPr>
        <w:tab/>
      </w:r>
      <w:r w:rsidRPr="00AA7249">
        <w:rPr>
          <w:rFonts w:ascii="TH SarabunIT๙" w:eastAsia="Times New Roman" w:hAnsi="TH SarabunIT๙" w:cs="TH SarabunIT๙"/>
          <w:sz w:val="32"/>
          <w:szCs w:val="32"/>
        </w:rPr>
        <w:tab/>
      </w:r>
      <w:r w:rsidRPr="00AA7249">
        <w:rPr>
          <w:rFonts w:ascii="TH SarabunIT๙" w:eastAsia="Times New Roman" w:hAnsi="TH SarabunIT๙" w:cs="TH SarabunIT๙"/>
          <w:sz w:val="32"/>
          <w:szCs w:val="32"/>
        </w:rPr>
        <w:tab/>
      </w:r>
      <w:r w:rsidRPr="00AA7249">
        <w:rPr>
          <w:rFonts w:ascii="TH SarabunIT๙" w:eastAsia="Times New Roman" w:hAnsi="TH SarabunIT๙" w:cs="TH SarabunIT๙"/>
          <w:sz w:val="32"/>
          <w:szCs w:val="32"/>
        </w:rPr>
        <w:tab/>
      </w:r>
      <w:r w:rsidRPr="00AA7249">
        <w:rPr>
          <w:rFonts w:ascii="TH SarabunIT๙" w:eastAsia="Times New Roman" w:hAnsi="TH SarabunIT๙" w:cs="TH SarabunIT๙" w:hint="cs"/>
          <w:sz w:val="32"/>
          <w:szCs w:val="32"/>
          <w:cs/>
        </w:rPr>
        <w:t>100.00</w:t>
      </w:r>
    </w:p>
    <w:p w:rsidR="009B521E" w:rsidRDefault="009B521E" w:rsidP="009B521E">
      <w:pPr>
        <w:shd w:val="clear" w:color="auto" w:fill="FFFFFF"/>
        <w:spacing w:after="0" w:line="0" w:lineRule="atLeast"/>
        <w:outlineLvl w:val="4"/>
        <w:rPr>
          <w:rFonts w:ascii="TH SarabunIT๙" w:eastAsia="Times New Roman" w:hAnsi="TH SarabunIT๙" w:cs="TH SarabunIT๙"/>
          <w:sz w:val="32"/>
          <w:szCs w:val="32"/>
        </w:rPr>
      </w:pPr>
      <w:r w:rsidRPr="00AA72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2.การเปิดเผยข้อมูล   </w:t>
      </w:r>
      <w:r w:rsidRPr="00AA72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A72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A72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A72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91.79</w:t>
      </w:r>
    </w:p>
    <w:p w:rsidR="009B521E" w:rsidRDefault="009B521E" w:rsidP="009B521E">
      <w:pPr>
        <w:shd w:val="clear" w:color="auto" w:fill="FFFFFF"/>
        <w:spacing w:after="0" w:line="0" w:lineRule="atLeast"/>
        <w:outlineLvl w:val="4"/>
        <w:rPr>
          <w:rFonts w:ascii="TH SarabunIT๙" w:eastAsia="Times New Roman" w:hAnsi="TH SarabunIT๙" w:cs="TH SarabunIT๙"/>
          <w:sz w:val="32"/>
          <w:szCs w:val="32"/>
        </w:rPr>
      </w:pPr>
      <w:r w:rsidRPr="00AA7249">
        <w:rPr>
          <w:rFonts w:ascii="TH SarabunIT๙" w:eastAsia="Times New Roman" w:hAnsi="TH SarabunIT๙" w:cs="TH SarabunIT๙" w:hint="cs"/>
          <w:sz w:val="32"/>
          <w:szCs w:val="32"/>
          <w:cs/>
        </w:rPr>
        <w:t>3.การ</w:t>
      </w:r>
      <w:proofErr w:type="spellStart"/>
      <w:r w:rsidRPr="00AA7249">
        <w:rPr>
          <w:rFonts w:ascii="TH SarabunIT๙" w:eastAsia="Times New Roman" w:hAnsi="TH SarabunIT๙" w:cs="TH SarabunIT๙" w:hint="cs"/>
          <w:sz w:val="32"/>
          <w:szCs w:val="32"/>
          <w:cs/>
        </w:rPr>
        <w:t>ปฎิบัติ</w:t>
      </w:r>
      <w:proofErr w:type="spellEnd"/>
      <w:r w:rsidRPr="00AA7249"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</w:t>
      </w:r>
      <w:r w:rsidRPr="00AA7249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AA7249">
        <w:rPr>
          <w:rFonts w:ascii="TH SarabunIT๙" w:eastAsia="Times New Roman" w:hAnsi="TH SarabunIT๙" w:cs="TH SarabunIT๙"/>
          <w:sz w:val="32"/>
          <w:szCs w:val="32"/>
        </w:rPr>
        <w:tab/>
      </w:r>
      <w:r w:rsidRPr="00AA7249">
        <w:rPr>
          <w:rFonts w:ascii="TH SarabunIT๙" w:eastAsia="Times New Roman" w:hAnsi="TH SarabunIT๙" w:cs="TH SarabunIT๙"/>
          <w:sz w:val="32"/>
          <w:szCs w:val="32"/>
        </w:rPr>
        <w:tab/>
      </w:r>
      <w:r w:rsidRPr="00AA7249">
        <w:rPr>
          <w:rFonts w:ascii="TH SarabunIT๙" w:eastAsia="Times New Roman" w:hAnsi="TH SarabunIT๙" w:cs="TH SarabunIT๙"/>
          <w:sz w:val="32"/>
          <w:szCs w:val="32"/>
        </w:rPr>
        <w:tab/>
        <w:t>89.42</w:t>
      </w:r>
    </w:p>
    <w:p w:rsidR="009B521E" w:rsidRPr="002B7D4A" w:rsidRDefault="009B521E" w:rsidP="009B521E">
      <w:pPr>
        <w:shd w:val="clear" w:color="auto" w:fill="FFFFFF"/>
        <w:spacing w:after="0" w:line="0" w:lineRule="atLeast"/>
        <w:outlineLvl w:val="4"/>
        <w:rPr>
          <w:rFonts w:ascii="TH SarabunIT๙" w:eastAsia="Times New Roman" w:hAnsi="TH SarabunIT๙" w:cs="TH SarabunIT๙"/>
          <w:sz w:val="32"/>
          <w:szCs w:val="32"/>
        </w:rPr>
      </w:pPr>
      <w:r w:rsidRPr="002B7D4A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Pr="002B7D4A">
        <w:rPr>
          <w:rFonts w:ascii="TH SarabunIT๙" w:eastAsia="Times New Roman" w:hAnsi="TH SarabunIT๙" w:cs="TH SarabunIT๙"/>
          <w:sz w:val="32"/>
          <w:szCs w:val="32"/>
          <w:cs/>
        </w:rPr>
        <w:t>การแก้ไขปัญหาการทุจริต</w:t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87.51</w:t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9B521E" w:rsidRDefault="009B521E" w:rsidP="009B521E">
      <w:pPr>
        <w:shd w:val="clear" w:color="auto" w:fill="FFFFFF"/>
        <w:spacing w:after="0" w:line="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2B7D4A"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Pr="002B7D4A">
        <w:rPr>
          <w:rFonts w:ascii="TH SarabunIT๙" w:eastAsia="Times New Roman" w:hAnsi="TH SarabunIT๙" w:cs="TH SarabunIT๙"/>
          <w:sz w:val="32"/>
          <w:szCs w:val="32"/>
          <w:cs/>
        </w:rPr>
        <w:t>การใช้อำนาจ</w:t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86.90</w:t>
      </w:r>
    </w:p>
    <w:p w:rsidR="009B521E" w:rsidRDefault="009B521E" w:rsidP="009B521E">
      <w:pPr>
        <w:shd w:val="clear" w:color="auto" w:fill="FFFFFF"/>
        <w:spacing w:after="0" w:line="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2B7D4A">
        <w:rPr>
          <w:rFonts w:ascii="TH SarabunIT๙" w:eastAsia="Times New Roman" w:hAnsi="TH SarabunIT๙" w:cs="TH SarabunIT๙" w:hint="cs"/>
          <w:sz w:val="32"/>
          <w:szCs w:val="32"/>
          <w:cs/>
        </w:rPr>
        <w:t>6.</w:t>
      </w:r>
      <w:r w:rsidRPr="002B7D4A">
        <w:rPr>
          <w:rFonts w:ascii="TH SarabunIT๙" w:eastAsia="Times New Roman" w:hAnsi="TH SarabunIT๙" w:cs="TH SarabunIT๙"/>
          <w:sz w:val="32"/>
          <w:szCs w:val="32"/>
          <w:cs/>
        </w:rPr>
        <w:t>คุณภาพการดำเนินงาน</w:t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85.49</w:t>
      </w:r>
    </w:p>
    <w:p w:rsidR="009B521E" w:rsidRDefault="009B521E" w:rsidP="009B521E">
      <w:pPr>
        <w:shd w:val="clear" w:color="auto" w:fill="FFFFFF"/>
        <w:spacing w:after="0" w:line="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2B7D4A">
        <w:rPr>
          <w:rFonts w:ascii="TH SarabunIT๙" w:eastAsia="Times New Roman" w:hAnsi="TH SarabunIT๙" w:cs="TH SarabunIT๙" w:hint="cs"/>
          <w:sz w:val="32"/>
          <w:szCs w:val="32"/>
          <w:cs/>
        </w:rPr>
        <w:t>7.</w:t>
      </w:r>
      <w:r w:rsidRPr="002B7D4A">
        <w:rPr>
          <w:rFonts w:ascii="TH SarabunIT๙" w:eastAsia="Times New Roman" w:hAnsi="TH SarabunIT๙" w:cs="TH SarabunIT๙"/>
          <w:sz w:val="32"/>
          <w:szCs w:val="32"/>
          <w:cs/>
        </w:rPr>
        <w:t>การใช้งบประมาณ</w:t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84.54</w:t>
      </w:r>
    </w:p>
    <w:p w:rsidR="009B521E" w:rsidRDefault="009B521E" w:rsidP="009B521E">
      <w:pPr>
        <w:shd w:val="clear" w:color="auto" w:fill="FFFFFF"/>
        <w:spacing w:after="0" w:line="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2B7D4A">
        <w:rPr>
          <w:rFonts w:ascii="TH SarabunIT๙" w:eastAsia="Times New Roman" w:hAnsi="TH SarabunIT๙" w:cs="TH SarabunIT๙" w:hint="cs"/>
          <w:sz w:val="32"/>
          <w:szCs w:val="32"/>
          <w:cs/>
        </w:rPr>
        <w:t>8.</w:t>
      </w:r>
      <w:r w:rsidRPr="002B7D4A">
        <w:rPr>
          <w:rFonts w:ascii="TH SarabunIT๙" w:eastAsia="Times New Roman" w:hAnsi="TH SarabunIT๙" w:cs="TH SarabunIT๙"/>
          <w:sz w:val="32"/>
          <w:szCs w:val="32"/>
          <w:cs/>
        </w:rPr>
        <w:t>การใช้ทรัพย์สินของราชการ</w:t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 w:rsidRPr="002B7D4A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82.53</w:t>
      </w:r>
    </w:p>
    <w:p w:rsidR="009B521E" w:rsidRDefault="009B521E" w:rsidP="009B521E">
      <w:pPr>
        <w:shd w:val="clear" w:color="auto" w:fill="FFFFFF"/>
        <w:spacing w:after="0" w:line="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2B7D4A">
        <w:rPr>
          <w:rFonts w:ascii="TH SarabunIT๙" w:eastAsia="Times New Roman" w:hAnsi="TH SarabunIT๙" w:cs="TH SarabunIT๙" w:hint="cs"/>
          <w:sz w:val="32"/>
          <w:szCs w:val="32"/>
          <w:cs/>
        </w:rPr>
        <w:t>9.ประสิทธิภาพการทำงาน</w:t>
      </w:r>
      <w:r w:rsidRPr="002B7D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B7D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B7D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82.31</w:t>
      </w:r>
    </w:p>
    <w:p w:rsidR="009B521E" w:rsidRPr="002B7D4A" w:rsidRDefault="009B521E" w:rsidP="009B521E">
      <w:pPr>
        <w:shd w:val="clear" w:color="auto" w:fill="FFFFFF"/>
        <w:spacing w:after="0" w:line="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2B7D4A">
        <w:rPr>
          <w:rFonts w:ascii="TH SarabunIT๙" w:eastAsia="Times New Roman" w:hAnsi="TH SarabunIT๙" w:cs="TH SarabunIT๙" w:hint="cs"/>
          <w:sz w:val="32"/>
          <w:szCs w:val="32"/>
          <w:cs/>
        </w:rPr>
        <w:t>10.การปรับปรุงการทำงาน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78.54</w:t>
      </w:r>
    </w:p>
    <w:p w:rsidR="009B521E" w:rsidRPr="006020CC" w:rsidRDefault="009B521E" w:rsidP="009B521E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521E" w:rsidRPr="009B521E" w:rsidRDefault="009B521E" w:rsidP="009B521E">
      <w:pPr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(1) ตัวชี้วัด การปฏิบัติหน้าที่ โดยรวมได้คะแนนเท่ากับร้อยละ </w:t>
      </w:r>
      <w:r>
        <w:rPr>
          <w:rFonts w:ascii="TH SarabunIT๙" w:hAnsi="TH SarabunIT๙" w:cs="TH SarabunIT๙"/>
          <w:color w:val="000000"/>
          <w:sz w:val="32"/>
          <w:szCs w:val="32"/>
        </w:rPr>
        <w:t>89.42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เป็นคะแนนจากการประเมิน                การรับรู้ของบุคลากรภายในหน่วยงานต่อการปฏิบัติงานของบุคลากรในหน่วยงานของตนเองในประเด็นที่เกี่ยวข้องกับการปฏิบัติงานโดยยึดหลักตามมาตรฐาน มีความโปร่งใส ปฏิบัติงานหรื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อดำเนินการตามขั้นตอนและระยะเวลา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ที่กำหนดไว้ สะท้อนให้เห็นว่าหน่วยงานมีแนวโน้มการดำเนินงานที่เป็นไปตามหลักการความโปร่งใสและมีมาตรฐานในการปฏิบัติงาน แต่อย่างไรก็ดี หน่วยงานควรให้ความสำคัญมากขึ้นในเรื่องการปฏิบัติงานของบุคลากรในการให้บริการแก่ ผู้มาติดต่อทั่วไปกับผู้มาติดต่อที่รู้จักกันเป็นการส่วนตัวอย่างเท่าเทียมกัน</w:t>
      </w:r>
    </w:p>
    <w:p w:rsidR="009B521E" w:rsidRDefault="009B521E" w:rsidP="009B521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  ตัวชี้วัด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ประสิทธิการการสื่อสาร โดยรวมได้คะแนนเท่ากับร้อยละ </w:t>
      </w:r>
      <w:r>
        <w:rPr>
          <w:rFonts w:ascii="TH SarabunIT๙" w:hAnsi="TH SarabunIT๙" w:cs="TH SarabunIT๙"/>
          <w:sz w:val="32"/>
          <w:szCs w:val="32"/>
        </w:rPr>
        <w:t>82.31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 เป็นคะแนนจากการประเมิน การรับรู้ของผู้รับบริการผู้มาติดต่อหรือผู้มีส่วนได้ส่วนเสียของหน่วยงานต่อประสิทธิภาพการสื่อสารในประเด็นที่เกี่ยวข้องกับการเผยแพร่ข้อมูลของหน่วยงานในเรื่องต่าง ๆ ต่อสาธารณชนเห็นได้ว่าหน่วยงานให้ความสำคัญกับการสื่อสารในเรื่องผลการดำเนินงานของหน่วยงานและข้อมูลที่สาธารณชนที่ควรรับทราบรวมทั้งการจัดให้มีช่องทางให้ผู้รับบริการผู้มาติดต่อหรือผู้มีส่วนได้ส่วนเสียสามารถแสดงความคิดเห็นเกี่ยวกับการดำเนินงาน การใช้ บริการ นอกจากนี้หน่วยงานควรสร้างการรับรู้เกี่ยวกับการจัดให้ มีช่องทางให้ผู้มาติดต่อราชการสามารถร้องเรียนการทุจริตของเจ้าหน้าที่ในหน่วยงานด้วย ซึ่งจะสะท้อนถึงการสื่อสารกับผู้รับบริการ ผู้มาติดต่อ หรือผู้มีส่วนได้ส่วนเสียอย่างมีประสิทธิภาพ</w:t>
      </w:r>
    </w:p>
    <w:p w:rsidR="009B521E" w:rsidRPr="006020CC" w:rsidRDefault="009B521E" w:rsidP="009B521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 xml:space="preserve">(3)  ตัวชี้วัด คุณภาพการดำเนินงานโดยรวมได้ 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85.49</w:t>
      </w:r>
      <w:r w:rsidRPr="006020CC">
        <w:rPr>
          <w:rFonts w:ascii="TH SarabunIT๙" w:hAnsi="TH SarabunIT๙" w:cs="TH SarabunIT๙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ผู้มาติดต่อหรือผู้มีส่วนได้ส่วนเสียของหน่วยงานต่อคุณภาพการดำเนินงาน ในประเด็น              ที่เกี่ยวข้องกับการปฏิบัติหน้าที่ของเจ้าหน้าที่ โดยยึดหลักตามมาตรฐาน ขั้นตอนและระยะเวลาที่กำหนดไว้               อย่างเคร่งครัด เห็นได้ว่าประชาชนหรือผู้รับบริการมีความเชื่อมั่นในคุณภาพการดำเนินงานของหน่วยงาน                     ว่ายึดหลักตามมาตรฐาน ขั้นตอนและระยะเวลาที่กำหนดไว้ มีการให้ข้อมูลที่ชัดเจนแก่ผู้รับบริการ                        ไม่นำผลประโยชน์ของพวกพ้องอยู่เหนือ ผลประโยชน์สาธารณะ และไม่พบว่าไม่มีการเรียกรับสินบน แต่ทั้งนี้ ควรมีการพัฒนาปรับปรุงพัฒนาเพื่อให้หน่วยงานได้คะแนนดีขึ้น ซึ่งควรเผยแพร่ผลงานหรือข้อมูลสำธารระ</w:t>
      </w:r>
      <w:r w:rsidRPr="006020CC">
        <w:rPr>
          <w:rFonts w:ascii="TH SarabunIT๙" w:hAnsi="TH SarabunIT๙" w:cs="TH SarabunIT๙"/>
          <w:sz w:val="32"/>
          <w:szCs w:val="32"/>
          <w:cs/>
        </w:rPr>
        <w:lastRenderedPageBreak/>
        <w:t>อย่างชัดเจน เข้าถึงง่าย ไม่ซับซ้อน อีกทั้งควรมีช่องทางที่หลากหลาย การบริการให้ เกิดความโปร่งใส ปรับปรุงวิธีการและขั้นตอนการทางานให้ ดียิ่งขึ้น และเปิดโอกาสให้ ผู้ รับบริการ หรือผู้มีส่วนได้ส่วนเสียเข้ามามีส่วนร่วมในการปรับปรุงการดำเนินการ</w:t>
      </w:r>
    </w:p>
    <w:p w:rsidR="009B521E" w:rsidRPr="006020CC" w:rsidRDefault="009B521E" w:rsidP="009B521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)  ตัวชี้วัด การแก้ไขปัญหาการทุจริต โดยรวมได้ 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87.51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 เป็นคะแนนจากการประเมินการรับรู้ของบุคลากรภายในหน่วยงานต่อการแก้ไขปัญหาการทุจริตของหน่วยงานในประเด็นที่เกี่ยวข้องกับการให้ความสำคัญของผู้บริหารสูงสุดในการต่อต้านการทุจริตอย่างจริงจัง โดยหน่วยงานมีการจัดทำแผนงานด้านการป้องกันและปราบปรามการทุจริต เพื่อให้เกิดการแก้ไขปัญหาการทุจริตอย่างเป็นรูปธรรม</w:t>
      </w:r>
    </w:p>
    <w:p w:rsidR="009B521E" w:rsidRPr="006020CC" w:rsidRDefault="009B521E" w:rsidP="009B521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020CC">
        <w:rPr>
          <w:rFonts w:ascii="TH SarabunIT๙" w:hAnsi="TH SarabunIT๙" w:cs="TH SarabunIT๙"/>
          <w:sz w:val="32"/>
          <w:szCs w:val="32"/>
          <w:cs/>
        </w:rPr>
        <w:t>) ตัวชี้วัด การปรับปรุงการทำงาน โดยรวมได้คะแนนเท่ากับร้อยละ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AA7">
        <w:rPr>
          <w:rFonts w:ascii="TH SarabunIT๙" w:hAnsi="TH SarabunIT๙" w:cs="TH SarabunIT๙" w:hint="cs"/>
          <w:sz w:val="32"/>
          <w:szCs w:val="32"/>
          <w:cs/>
        </w:rPr>
        <w:t>78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A2AA7"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6020C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 การรับรู้ของผู้รับบริการ ผู้มาติดต่อหรือ ผู้มีส่วนได้ส่วนเสียของหน่วยงานต่อการปรับปรุงระบบการทางานในประเด็นที่เกี่ยวข้องกับการปรับปรุงพัฒนาหน่วยงาน ทั้งการปฏิบัติงานของเจ้าหน้าที่และกระบวนการทำงานของหน่วยงานให้ดียิ่งขึ้น รวมไปถึงการนำเทคโนโลยีมาใช้ในการดำเนินงานเพื่อให้เกิดความสะดวกรวดเร็วมากยิ่งขึ้น ซึ่งหน่วยงานควรมีกระบวนการเปิดโอกาสให้ผู้รับบริการหรือผู้มาติดต่อเข้ามามีส่วนร่วมในการปรับปรุงพัฒนาการดำเนินงานเพื่อให้สอดคล้องกับความต้องการด้วย</w:t>
      </w:r>
    </w:p>
    <w:p w:rsidR="009B521E" w:rsidRPr="006020CC" w:rsidRDefault="009B521E" w:rsidP="009B52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020CC">
        <w:rPr>
          <w:rFonts w:ascii="TH SarabunIT๙" w:hAnsi="TH SarabunIT๙" w:cs="TH SarabunIT๙"/>
          <w:sz w:val="32"/>
          <w:szCs w:val="32"/>
          <w:cs/>
        </w:rPr>
        <w:t>)ตัวชี้วัด การใช้อำนาจ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โดยรวมได้คะแนนเท่ากับร้อยละ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86.90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เป็นคะแนนจากการประเมินการรับรู้            ของบุคลากรภายในหน่วยงานต่อการใช้อำนาจของผู้บังคับบัญชาของตนเอง ในประเด็นที่เกี่ยวข้องกับ                 การมอบหมายงาน การประเมินผล 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 เห็นได้ ว่า บุคลากรภายในหน่วยงานมีความเชื่อมั่นต่อการใช้อำนาจของผู้บังคับบัญชาเกี่ยวกับการมอบหมายงาน</w:t>
      </w:r>
    </w:p>
    <w:p w:rsidR="009B521E" w:rsidRDefault="009B521E" w:rsidP="009B52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020CC">
        <w:rPr>
          <w:rFonts w:ascii="TH SarabunIT๙" w:hAnsi="TH SarabunIT๙" w:cs="TH SarabunIT๙"/>
          <w:sz w:val="32"/>
          <w:szCs w:val="32"/>
          <w:cs/>
        </w:rPr>
        <w:t>)ตัวชี้วัด การใช้ทรัพย์สินของราชการ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โดยรวมได้คะแนนเท่ากับร้อยละ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82.53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เป็นคะแนนจาก                   การประเมินการรับรู้ของบุคลากรภายในหน่วยงานต่อการใช้ทรัพย์สินของทางราชการ ในประเด็นที่เกี่ยวข้องกับพฤติกรรมของบุคลากรภายในในการนำทรัพย์สินของราชการของหน่วยงานไปเป็นของตนเองหรือนาไปให้ผู้อื่น และพฤติกรรมในการขอยืมทรัพย์สินของทางราชการ ทั้งการยืมโดยบุคลากร ภายในหน่วยงานและการยืม โดยบุคคลภายนอกหน่วยงาน ซึ่งหน่วยงานจะต้องมีกระบวนการในการขออนุญาตที่ชัดเจนและสะดวก เห็นได้ว่า หน่วยงานควรจะมีการจัดทาแนวทางปฏิบัติเกี่ยวกับการใช้ทรัพย์สินของราชการที่ถูกต้องเพื่อเผยแพร่ให้บุคลากรภายในได้รับทราบและนำไปปฏิบัติรวมถึงหน่วยงานจะต้องมีการกำกับดูแลและตรวจสอบการใช้ทรัพย์สินของราชการของหน่วยงานด้วย</w:t>
      </w:r>
    </w:p>
    <w:p w:rsidR="009B521E" w:rsidRPr="006020CC" w:rsidRDefault="009B521E" w:rsidP="009B521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)ตัวชี้วัด การใช้งบประมาณ โดยรวมได้คะแนนเท่ากับร้อยละ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84.54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 </w:t>
      </w:r>
      <w:bookmarkStart w:id="0" w:name="_GoBack"/>
      <w:bookmarkEnd w:id="0"/>
      <w:r w:rsidRPr="006020C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                 การรับรู้ ของบุคลากรภายในหน่วยงานต่อการดำเนินการต่าง ๆ ของหน่วยงาน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ไปจนถึงลักษณะการใช้จ่ายงบประมาณของหน่วยงานอย่างคุ้มค่า เป็นไปตามวัตถุประสงค์และไม่เอื้อประโยชน์แก่ตนเองหรือพวกพ้อง การเบิกจ่ายเงินของบุคลากรภายในเรื่องต่าง ๆ เช่น ค่าวัสดุอุปกรณ์</w:t>
      </w:r>
      <w:r w:rsidRPr="006020CC">
        <w:rPr>
          <w:rFonts w:ascii="TH SarabunIT๙" w:hAnsi="TH SarabunIT๙" w:cs="TH SarabunIT๙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sz w:val="32"/>
          <w:szCs w:val="32"/>
          <w:cs/>
        </w:rPr>
        <w:t>หรือค่าเดินทาง ฯลฯ ตลอดจนกระบวนการจัดซื้อจัดจ้างและการตรวจรับพัสดุด้วย เห็นได้ว่าหน่วยงานควรให้ความสำคัญ กับการเปิดโอกาสให้บุคลากรภายในมีส่วนร่วมในการตรวจสอบการใช้จ่ายงบประมาณของหน่วยงานตนเองได้</w:t>
      </w:r>
    </w:p>
    <w:p w:rsidR="009B521E" w:rsidRDefault="009B521E" w:rsidP="009B521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020CC">
        <w:rPr>
          <w:rFonts w:ascii="TH SarabunIT๙" w:hAnsi="TH SarabunIT๙" w:cs="TH SarabunIT๙"/>
          <w:sz w:val="32"/>
          <w:szCs w:val="32"/>
          <w:cs/>
        </w:rPr>
        <w:t>)  ตัวชี้วัดที่ 10 การป้องกันการทุจ</w:t>
      </w:r>
      <w:r>
        <w:rPr>
          <w:rFonts w:ascii="TH SarabunIT๙" w:hAnsi="TH SarabunIT๙" w:cs="TH SarabunIT๙"/>
          <w:sz w:val="32"/>
          <w:szCs w:val="32"/>
          <w:cs/>
        </w:rPr>
        <w:t>ริต โดยรวมได้คะแนนเท่ากับร้อยละ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100.00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เป็นคะแนนจากการเผยแพร่ข้อมูลที่เป็นปัจจุบันบนเว็บไซต์ของหน่วยงาน เพื่อเปิดเผยการดำเนินการต่างๆ ของหน่วยงานให้สาธารณชนได้รับทราบใน 2 ประเด็น คือ (๑) การดำเนินการเพื่อป้องกันการทุจริต ได้แก่ เจตจำนงสุจริตของผู้บริการ การประเมินความเสี่ยงเพื่อป้องกันการทุจริต การเสริมสร้างวัฒนธรรมองค์กร และแผนปฏิบัติการ</w:t>
      </w:r>
      <w:r w:rsidRPr="006020CC">
        <w:rPr>
          <w:rFonts w:ascii="TH SarabunIT๙" w:hAnsi="TH SarabunIT๙" w:cs="TH SarabunIT๙"/>
          <w:sz w:val="32"/>
          <w:szCs w:val="32"/>
          <w:cs/>
        </w:rPr>
        <w:lastRenderedPageBreak/>
        <w:t>ป้องกันการทุจริต และ (2) มาตรการภายในเพื่อป้องกันการทุจริต แก่ มาตรการภายในเพื่อส่งเสริมความโปร่งใสและความป้องกัน การทุจริต ซึ่งการเผยแพร่ข้อมูลในประเด็นข้างต้นแสดงถึงความพยายามของหน่วยงานที่จะป้องกันการทุจริตในหน่วยงานให้ลดน้อยลงหรือไม่สามารถเกิดขึ้นได้</w:t>
      </w:r>
    </w:p>
    <w:p w:rsidR="009B521E" w:rsidRPr="00B51408" w:rsidRDefault="009B521E" w:rsidP="009B52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6020CC">
        <w:rPr>
          <w:rFonts w:ascii="TH SarabunIT๙" w:hAnsi="TH SarabunIT๙" w:cs="TH SarabunIT๙"/>
          <w:sz w:val="32"/>
          <w:szCs w:val="32"/>
          <w:cs/>
        </w:rPr>
        <w:t>)  ตัวชี้วัดที่ 9 การเปิดเผยข้อมูล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โดยรวมได้คะแนนเท่ากับร้อยละ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91.79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เป็นคะแนน</w:t>
      </w:r>
      <w:r w:rsidRPr="006020CC">
        <w:rPr>
          <w:rFonts w:ascii="TH SarabunIT๙" w:hAnsi="TH SarabunIT๙" w:cs="TH SarabunIT๙"/>
          <w:sz w:val="32"/>
          <w:szCs w:val="32"/>
        </w:rPr>
        <w:t xml:space="preserve">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จากการเผยแพร่ ข้อมูลที่เป็นปัจจุบันบนเว็บไซต์ของหน่วยงาน เพื่อเผยแพร่ข้อมูลต่างๆ ของหน่วยงานให้สาธารณะชนทราบใน 5 ประเด็น คือ (1) ข้อมูลพื้นฐาน ได้แก่ ข้อมูลพื้นฐาน ข่าวประชาสัมพันธ์ และการปฏิสัมพันธ์ข้อมูล                             (2) การบริหารงาน ได้แก่ แผนการดำเนินงาน การปฏิบัติงานและการให้บริการ  </w:t>
      </w:r>
      <w:r w:rsidRPr="006020CC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Pr="006020CC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การบริหารเงินงบประมาณ ได้แก่ แผนการใช้จ่ายงบประมาณประจำปี และการจัดซื้อจัดจ้าง หรือการจัดหาพัสดุ  (4) การบริหารและพัฒนาทรัพยากรบุคคล ได้ แก่ นโยบายการบริ หารทรัพยากรบุคคลการดำเนินการตามนโยบายการบริหารทรัพยากรบุคคล และหลักเกณฑ์การบริการและพัฒนาทรัพยากรบุคคลและ (5) การส่งเสริมความโปร่งใสในหน่วยงาน ได้แก่ การจัดการเรื่องร้องเรียนการทุจริต และการเปิดโอกาสให้เกิดการมีส่วนร่วม ซึ่ง การเผยแพร่ข้อมูลในประเด็นข้างต้น แสดงถึง ความโปร่งใสในการบริหารงานและการดำเนินงานของหน่วยงาน</w:t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521E" w:rsidRPr="00C322A8" w:rsidRDefault="009B521E" w:rsidP="009B52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9B521E" w:rsidRDefault="009B521E" w:rsidP="009B521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020C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020C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ข้อเสนอแนะจากการประเมินคุณธรรมและความโปร่งใสในการดำเนินงานของหน่วยงาน</w:t>
      </w:r>
    </w:p>
    <w:p w:rsidR="009B521E" w:rsidRPr="00A55D0A" w:rsidRDefault="009B521E" w:rsidP="009B521E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> 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u w:val="single"/>
          <w:shd w:val="clear" w:color="auto" w:fill="FFFFFF"/>
          <w:cs/>
        </w:rPr>
        <w:t xml:space="preserve">แบบวัด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u w:val="single"/>
          <w:shd w:val="clear" w:color="auto" w:fill="FFFFFF"/>
        </w:rPr>
        <w:t>IIT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>เป็นการประเมินการรับรู้ของบุคลากรภายในเกี่ยวกับการปฏิบัติหน้าที่ การใช้จ่ายงบประมาณและทรัพย์สินของราชการ โดยยึดระเบียบปฏิบัติและกฎหมายที่เกี่ยวข้อง รวมทั้งหลักการมีส่วนร่วมของประชาชน จึงควรดำเนินการดังนี้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> </w:t>
      </w:r>
    </w:p>
    <w:p w:rsidR="009B521E" w:rsidRPr="00AD391F" w:rsidRDefault="009B521E" w:rsidP="009B521E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9B521E" w:rsidRDefault="009B521E" w:rsidP="009B521E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</w:pP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1)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การปฏิบัติหน้าที่ จัดให้มีการเปิดเผยข้อมูลเกี่ยวกับขั้นตอน ระยะเวลาและผู้รับผิดชอบในการให้บริการอย่างชัดเจน สร้างระบบการประเมินประสิทธิภาพการให้บริการของผู้มาติดต่อรับบริการ ณ จุดให้บริการได้โดยง่าย สะดวกและเป็นไปตามหลักการปกปิดความลับของผู้ให้ข้อมูล รวมทั้งกำหนดมาตรการบริหารงานบุคคลและการพิจารณาให้คุณ ให้โทษ ตามหลักคุณธรรมและความสามารถ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2)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การใช้งบประมาณ จัดให้มีการเปิดเผยข้อมูลการใช้จ่ายงบประมาณ แผนการจัดซื้อจัดจ้างหรือการจัดหาพัสดุ รวมถึงกระบวนการเบิกจ่ายงบประมาณโดยเปิดเผยและพร้อมรับการตรวจสอบจากทุกภาคส่วน ตลอดจนการจัดทำรายงานผลการใช้จ่ายงบประมาณอย่างสม่ำเสมอ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3)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>การใช้อำนาจของผู้บริหารด้านการบริหารงานบุคคล จัดทำรายละเอียดของตำแหน่งงาน (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job description)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และเกณฑ์การประเมินผลการปฏิบัติงานอย่างชัดเจนและเปิดเผย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รวมทั้งการเปิดรับฟังความคิดเห็นของผู้ที่เกี่ยวข้องเพื่อปรับปรุงประสิทธิภาพการปฏิบัติงาน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4)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การใช้ทรัพย์สินของราชการ จัดทำคู่มือและระเบียบการใช้ทรัพย์สินของราชการ สร้างระบบการกำกับดูแลและติดตามตรวจสอบการยืม-คืน และการลงโทษอย่างเคร่งครัด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5)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การแก้ไขปัญหาการทุจริต มุ่งเสริมสร้างวัฒนธรรมการทำงานเพื่อประโยชน์สูงสุดของส่วนรวม มีจิตสาธารณะและพร้อมให้บริการประชาชนอย่างเต็มกำลังความสามารถ โดยจัดทำมาตรการการป้องกันและมีระบบการติดตามตรวจสอบพฤติกรรมการทุจริตอย่างชัดเจนและเปิดเผย 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 </w:t>
      </w:r>
    </w:p>
    <w:p w:rsidR="009B521E" w:rsidRPr="00A55D0A" w:rsidRDefault="009B521E" w:rsidP="009B521E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</w:pPr>
    </w:p>
    <w:p w:rsidR="009B521E" w:rsidRDefault="009B521E" w:rsidP="009B521E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</w:pP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u w:val="single"/>
          <w:shd w:val="clear" w:color="auto" w:fill="FFFFFF"/>
          <w:cs/>
        </w:rPr>
        <w:t xml:space="preserve">แบบวัด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u w:val="single"/>
          <w:shd w:val="clear" w:color="auto" w:fill="FFFFFF"/>
        </w:rPr>
        <w:t>EIT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เป็นการประเมินการรับรู้ของผู้รับบริการที่มีต่อคุณภาพและมาตรฐานการให้บริการอย่างมีประสิทธิภาพ ประสิทธิผลและไม่เลือกปฏิบัติ จึงควรดำเนินการดังนี้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1)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>คุณภาพการดำเนินงาน ประชาสัมพันธ์เกี่ยวกับระบบและขั้นตอนการให้บริการงานด้านต่างๆ อย่างทั่วถึง และส่งเสริมให้มีการ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lastRenderedPageBreak/>
        <w:t xml:space="preserve">ฝึกอบรมพัฒนาเพิ่มพูนทักษะและความรู้เกี่ยวกับการปฏิบัติงานอย่างสม่ำเสมอ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2)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ประสิทธิภาพการสื่อสาร จัดทำสื่อประชาสัมพันธ์และเปิดเผยข้อมูลบนเว็บไซต์หลักของหน่วยงานให้ง่ายต่อการเข้าถึงข้อมูล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3)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>การปรับปรุงระบบการทำงาน 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</w:r>
    </w:p>
    <w:p w:rsidR="009B521E" w:rsidRPr="00A55D0A" w:rsidRDefault="009B521E" w:rsidP="009B521E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</w:pPr>
    </w:p>
    <w:p w:rsidR="009B521E" w:rsidRDefault="009B521E" w:rsidP="009B521E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</w:pP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u w:val="single"/>
          <w:shd w:val="clear" w:color="auto" w:fill="FFFFFF"/>
          <w:cs/>
        </w:rPr>
        <w:t xml:space="preserve">แบบวัด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u w:val="single"/>
          <w:shd w:val="clear" w:color="auto" w:fill="FFFFFF"/>
        </w:rPr>
        <w:t>OIT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เป็นการเปิดเผยข้อมูลพื้นฐานต่าง ๆ ที่เป็นปัจจุบันของหน่วยงานสู่สาธารณะบนเว็บไซต์ของหน่วยงานอย่างครบถ้วนสมบูรณ์และง่ายต่อการเข้าถึง และแสดงเจตนารมณ์ในการป้องปรามการทุจริตโดยมีมาตรการที่เป็นรูปธรรม จึงควรดำเนินการดังนี้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1)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>การเปิดเผยข้อมูล เน้นการเผยแพร่ข้อมูลพื้นฐานเกี่ยวกับการปฏิบัติงาน 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</w:t>
      </w:r>
    </w:p>
    <w:p w:rsidR="009B521E" w:rsidRPr="00A55D0A" w:rsidRDefault="009B521E" w:rsidP="009B521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ผู้รับบริการและประชาชนทั่วไป และการให้บริการผ่านระบบ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e-service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URL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บนเว็บไซต์หลักของหน่วยงานโดยตรง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2)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 xml:space="preserve">การป้องกันการทุจริต จัดประชุมเตรียมความพร้อมเข้ารับการประเมิน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ITA </w:t>
      </w:r>
      <w:r w:rsidRPr="00A55D0A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 ที่สำคัญ ต้องมีการพัฒนาทักษะ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</w:r>
    </w:p>
    <w:p w:rsidR="009B521E" w:rsidRPr="006020CC" w:rsidRDefault="009B521E" w:rsidP="009B521E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</w:rPr>
        <w:t xml:space="preserve">   </w:t>
      </w:r>
      <w:r w:rsidRPr="006020CC">
        <w:rPr>
          <w:rFonts w:ascii="TH SarabunIT๙" w:hAnsi="TH SarabunIT๙" w:cs="TH SarabunIT๙"/>
          <w:sz w:val="32"/>
          <w:szCs w:val="32"/>
        </w:rPr>
        <w:tab/>
      </w:r>
      <w:r w:rsidRPr="006020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521E" w:rsidRDefault="009B521E" w:rsidP="009B521E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020CC">
        <w:rPr>
          <w:rFonts w:ascii="TH SarabunIT๙" w:hAnsi="TH SarabunIT๙" w:cs="TH SarabunIT๙"/>
          <w:sz w:val="32"/>
          <w:szCs w:val="32"/>
          <w:cs/>
        </w:rPr>
        <w:t xml:space="preserve">5.  ข้อเสนอแนะในการจัดทำมาตรการเพื่อขับเคลื่อนการส่งเสริมคุณธรรมและความโปร่งใสภายในหน่วยงาน                   ให้ดีขึ้น </w:t>
      </w:r>
    </w:p>
    <w:p w:rsidR="009B521E" w:rsidRPr="006020CC" w:rsidRDefault="009B521E" w:rsidP="009B521E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2268"/>
      </w:tblGrid>
      <w:tr w:rsidR="009B521E" w:rsidRPr="006020CC" w:rsidTr="00160B31">
        <w:tc>
          <w:tcPr>
            <w:tcW w:w="2802" w:type="dxa"/>
          </w:tcPr>
          <w:p w:rsidR="009B521E" w:rsidRPr="006020CC" w:rsidRDefault="009B521E" w:rsidP="00160B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402" w:type="dxa"/>
          </w:tcPr>
          <w:p w:rsidR="009B521E" w:rsidRPr="006020CC" w:rsidRDefault="009B521E" w:rsidP="00160B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ขั้นตอนหรือวิธีการ</w:t>
            </w:r>
          </w:p>
        </w:tc>
        <w:tc>
          <w:tcPr>
            <w:tcW w:w="1417" w:type="dxa"/>
          </w:tcPr>
          <w:p w:rsidR="009B521E" w:rsidRPr="006020CC" w:rsidRDefault="009B521E" w:rsidP="00160B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</w:tcPr>
          <w:p w:rsidR="009B521E" w:rsidRPr="006020CC" w:rsidRDefault="009B521E" w:rsidP="00160B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9B521E" w:rsidRPr="006020CC" w:rsidTr="00160B31">
        <w:tc>
          <w:tcPr>
            <w:tcW w:w="28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1. มีแนวทางปฏิบัติเกี่ยวกับการใช้ทรัพย์สินของราชการ                  ที่ถูกต้อง</w:t>
            </w:r>
          </w:p>
        </w:tc>
        <w:tc>
          <w:tcPr>
            <w:tcW w:w="34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จัดทำแนวทางปฏิบัติเกี่ยวกับการใช้ทรัพย์สินของราชการที่ถูกต้อง</w:t>
            </w:r>
          </w:p>
        </w:tc>
        <w:tc>
          <w:tcPr>
            <w:tcW w:w="1417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สำนักปลัด/กองคลัง</w:t>
            </w:r>
          </w:p>
        </w:tc>
        <w:tc>
          <w:tcPr>
            <w:tcW w:w="2268" w:type="dxa"/>
            <w:vMerge w:val="restart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รายงานความก้าวหน้าและสรุปผล </w:t>
            </w:r>
          </w:p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ณ สิ้นปีงบประมาณ</w:t>
            </w:r>
          </w:p>
        </w:tc>
      </w:tr>
      <w:tr w:rsidR="009B521E" w:rsidRPr="006020CC" w:rsidTr="00160B31">
        <w:tc>
          <w:tcPr>
            <w:tcW w:w="28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2. ให้ความรู้เกี่ยวกับการป้องกันผลประโยชน์ทับซ้อน</w:t>
            </w:r>
          </w:p>
        </w:tc>
        <w:tc>
          <w:tcPr>
            <w:tcW w:w="34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1. ฝึกอบรมหรือประชุมพนักงานหน่วยงานเพื่อให้ความรู้เกี่ยวกับผลประโยชน์ทับซ้อน</w:t>
            </w:r>
          </w:p>
        </w:tc>
        <w:tc>
          <w:tcPr>
            <w:tcW w:w="1417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268" w:type="dxa"/>
            <w:vMerge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521E" w:rsidRPr="006020CC" w:rsidTr="00160B31">
        <w:tc>
          <w:tcPr>
            <w:tcW w:w="28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3. ให้ความรู้เรื่องการประเมินคุณธรรมและความโปร่งในในการดำเนินงานของหน่วยงานภาครัฐ</w:t>
            </w:r>
          </w:p>
        </w:tc>
        <w:tc>
          <w:tcPr>
            <w:tcW w:w="34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รณรงค์ให้ความรู้เรื่องการประเมินคุณธรรมและความโปร่งใสในการดำเนินงานของหน่วยงานภาครัฐ               ผ่านสื่อสังคมออนไลน์หรือสื่อสารสนเทศของหน่วยงาน</w:t>
            </w:r>
          </w:p>
        </w:tc>
        <w:tc>
          <w:tcPr>
            <w:tcW w:w="1417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268" w:type="dxa"/>
            <w:vMerge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521E" w:rsidRPr="006020CC" w:rsidTr="00160B31">
        <w:tc>
          <w:tcPr>
            <w:tcW w:w="28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4. การจัดทำประกาศข้อปฏิบัติในการขอยืมทรัพย์สินของทางราชการไปใช้ในการปฏิบัติงาน</w:t>
            </w:r>
          </w:p>
        </w:tc>
        <w:tc>
          <w:tcPr>
            <w:tcW w:w="34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ประกาศข้อปฏิบัติในการขอยืมทรัพย์สินของทางราชการไปใช้ในการปฏิบัติให้บุคคลภายในและภายนอกหน่วยงานทราบให้ชัดเจน</w:t>
            </w:r>
          </w:p>
        </w:tc>
        <w:tc>
          <w:tcPr>
            <w:tcW w:w="1417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สำนักปลัด/กองคลัง</w:t>
            </w:r>
          </w:p>
        </w:tc>
        <w:tc>
          <w:tcPr>
            <w:tcW w:w="2268" w:type="dxa"/>
            <w:vMerge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521E" w:rsidRPr="006020CC" w:rsidTr="00160B31">
        <w:tc>
          <w:tcPr>
            <w:tcW w:w="28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การเปิดเผยข้อมูล ข้อเท็จจริงแก่ผู้มาใช้บริการอย่างถูกต้องตรงไปตรงมา และมีแนวทางในการให้ผู้มาติดต่ออย่างโปร่งใส </w:t>
            </w:r>
          </w:p>
        </w:tc>
        <w:tc>
          <w:tcPr>
            <w:tcW w:w="34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จัดทำประกาศไม่เรียกร้องประโยชน์อื่นใดในการปฏิบัติหน้าที่ และมีการจัดทำประกาศไม่เรียกรับผลประโยชน์หรือทรัพย์สินใดๆ</w:t>
            </w:r>
          </w:p>
        </w:tc>
        <w:tc>
          <w:tcPr>
            <w:tcW w:w="1417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268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521E" w:rsidRPr="006020CC" w:rsidTr="00160B31">
        <w:tc>
          <w:tcPr>
            <w:tcW w:w="28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การตรวจสอบและต่ออายุเว็บไซต์ให้ทันกำหนดเวลา พร้อมที่จะเผยแพร่ข้อมูลให้ประชาชนทราบ</w:t>
            </w:r>
          </w:p>
        </w:tc>
        <w:tc>
          <w:tcPr>
            <w:tcW w:w="34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และปรับปรุงเว็บไซต์ของหน่วยงานให้เป็นปัจจุบัน</w:t>
            </w:r>
          </w:p>
        </w:tc>
        <w:tc>
          <w:tcPr>
            <w:tcW w:w="1417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268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521E" w:rsidRPr="006020CC" w:rsidTr="00160B31">
        <w:tc>
          <w:tcPr>
            <w:tcW w:w="28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7. เปิดโอกาสให้ผู้รับบริการ หรือผู้มีส่วนได้ส่วนเสียเข้ามา           มีส่วนร่วมในการปรับปรุงการดำเนินงาน</w:t>
            </w:r>
          </w:p>
        </w:tc>
        <w:tc>
          <w:tcPr>
            <w:tcW w:w="34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ประชาสัมพันธ์ช่องทางการร้องเรียน การให้ข้อเสนอแนะเพื่อให้บุคลากรและสาธารณชนรับทราบ</w:t>
            </w:r>
          </w:p>
        </w:tc>
        <w:tc>
          <w:tcPr>
            <w:tcW w:w="1417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268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521E" w:rsidRPr="006020CC" w:rsidTr="00160B31">
        <w:tc>
          <w:tcPr>
            <w:tcW w:w="28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8. มีการมอบหมายงานการปฏิบัติงาน รวมถึงการประเมินผลการปฏิบัติงาน             ตามระดับคุณภาพของงาน      โดยไม่เลือกปฏิบัติ</w:t>
            </w:r>
          </w:p>
        </w:tc>
        <w:tc>
          <w:tcPr>
            <w:tcW w:w="3402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1. สร้างความเข้าใจร่วมกันเกี่ยวกับเกณฑ์การประเมินและการทำงาน</w:t>
            </w:r>
          </w:p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2. ผู้บริหารเน้นย้ำในที่ประชุมเรื่องความเป็นธรรมในการประเมิน เพื่อเพิ่มความตระหนักให้กับหัวหน้างาน</w:t>
            </w:r>
          </w:p>
        </w:tc>
        <w:tc>
          <w:tcPr>
            <w:tcW w:w="1417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0C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สำนักปลัด/กองคลัง/กองช่าง/กองการศึกษา</w:t>
            </w:r>
          </w:p>
        </w:tc>
        <w:tc>
          <w:tcPr>
            <w:tcW w:w="2268" w:type="dxa"/>
          </w:tcPr>
          <w:p w:rsidR="009B521E" w:rsidRPr="006020CC" w:rsidRDefault="009B521E" w:rsidP="00160B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B521E" w:rsidRDefault="009B521E" w:rsidP="009B521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B521E" w:rsidRDefault="009B521E" w:rsidP="009B521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B521E" w:rsidRDefault="009B521E" w:rsidP="009B521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B521E" w:rsidRDefault="009B521E" w:rsidP="009B521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E" w:rsidRDefault="009B521E" w:rsidP="009B521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F16993" w:rsidRDefault="00F530E9"/>
    <w:sectPr w:rsidR="00F16993" w:rsidSect="002C6A5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6E"/>
    <w:rsid w:val="00067A6E"/>
    <w:rsid w:val="000A2AA7"/>
    <w:rsid w:val="000F5342"/>
    <w:rsid w:val="001F79D2"/>
    <w:rsid w:val="002C6A55"/>
    <w:rsid w:val="00345441"/>
    <w:rsid w:val="00776691"/>
    <w:rsid w:val="009B521E"/>
    <w:rsid w:val="00CA14D5"/>
    <w:rsid w:val="00D14426"/>
    <w:rsid w:val="00D941D9"/>
    <w:rsid w:val="00F6092F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E"/>
    <w:rPr>
      <w:rFonts w:eastAsiaTheme="minorEastAsia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21E"/>
    <w:pPr>
      <w:spacing w:after="0" w:line="240" w:lineRule="auto"/>
    </w:pPr>
  </w:style>
  <w:style w:type="table" w:styleId="a4">
    <w:name w:val="Table Grid"/>
    <w:basedOn w:val="a1"/>
    <w:uiPriority w:val="59"/>
    <w:rsid w:val="009B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2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521E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E"/>
    <w:rPr>
      <w:rFonts w:eastAsiaTheme="minorEastAsia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21E"/>
    <w:pPr>
      <w:spacing w:after="0" w:line="240" w:lineRule="auto"/>
    </w:pPr>
  </w:style>
  <w:style w:type="table" w:styleId="a4">
    <w:name w:val="Table Grid"/>
    <w:basedOn w:val="a1"/>
    <w:uiPriority w:val="59"/>
    <w:rsid w:val="009B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2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521E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7FC1-9EB7-4F6F-B76F-3A674FCB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PUTER</Company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Win10x64Bit</dc:creator>
  <cp:keywords/>
  <dc:description/>
  <cp:lastModifiedBy>Win10x64Bit</cp:lastModifiedBy>
  <cp:revision>12</cp:revision>
  <cp:lastPrinted>2023-03-22T06:10:00Z</cp:lastPrinted>
  <dcterms:created xsi:type="dcterms:W3CDTF">2023-03-17T06:24:00Z</dcterms:created>
  <dcterms:modified xsi:type="dcterms:W3CDTF">2023-03-22T07:31:00Z</dcterms:modified>
</cp:coreProperties>
</file>